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0.0" w:type="dxa"/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CỘNG HOÀ XÃ HỘI CHỦ NGHĨA VIỆT NAM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4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Độc lập - Tự do - Hạnh phúc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PHIẾU GỬI CHỨNG KHOÁN GIAO DỊCH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firstLine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Kính gửi: Công ty cổ phần Chứng khoán Everest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Họ tên người gửi: </w:t>
      </w:r>
    </w:p>
    <w:p w:rsidR="00000000" w:rsidDel="00000000" w:rsidP="00000000" w:rsidRDefault="00000000" w:rsidRPr="00000000" w14:paraId="0000000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ĐKNSH: 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vertAlign w:val="baseline"/>
          <w:rtl w:val="0"/>
        </w:rPr>
        <w:t xml:space="preserve">     Ngày cấp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 xml:space="preserve">        Nơi cấp Cục </w:t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Địa chỉ: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vertAlign w:val="baseline"/>
          <w:rtl w:val="0"/>
        </w:rPr>
        <w:t xml:space="preserve">Số điện thoại:                           Fax…………………………………..................</w:t>
      </w:r>
    </w:p>
    <w:p w:rsidR="00000000" w:rsidDel="00000000" w:rsidP="00000000" w:rsidRDefault="00000000" w:rsidRPr="00000000" w14:paraId="0000000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tài khoản giao dịch:.................................................................................................................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Người được uỷ quyền:..................................................................................................................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CMND/CCCD:……...……...… Ngày cấp ………………… Nơi cấp ..................................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Đề nghị Công ty cổ phần Chứng khoán Everest lưu ký số chứng khoán sau: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Tên chứng khoán: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Mã chứng khoán: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Mệnh giá: </w:t>
      </w:r>
    </w:p>
    <w:p w:rsidR="00000000" w:rsidDel="00000000" w:rsidP="00000000" w:rsidRDefault="00000000" w:rsidRPr="00000000" w14:paraId="00000016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"/>
        <w:gridCol w:w="2610"/>
        <w:gridCol w:w="2520"/>
        <w:gridCol w:w="1350"/>
        <w:gridCol w:w="1620"/>
        <w:tblGridChange w:id="0">
          <w:tblGrid>
            <w:gridCol w:w="918"/>
            <w:gridCol w:w="2610"/>
            <w:gridCol w:w="2520"/>
            <w:gridCol w:w="1350"/>
            <w:gridCol w:w="16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Số sổ/Giấy CNSHCK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Loại chứng khoán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before="12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……., ngày……….tháng………năm………..</w:t>
      </w:r>
    </w:p>
    <w:tbl>
      <w:tblPr>
        <w:tblStyle w:val="Table3"/>
        <w:tblW w:w="8522.0" w:type="dxa"/>
        <w:jc w:val="left"/>
        <w:tblInd w:w="0.0" w:type="dxa"/>
        <w:tblLayout w:type="fixed"/>
        <w:tblLook w:val="0000"/>
      </w:tblPr>
      <w:tblGrid>
        <w:gridCol w:w="2840"/>
        <w:gridCol w:w="1048"/>
        <w:gridCol w:w="4634"/>
        <w:tblGridChange w:id="0">
          <w:tblGrid>
            <w:gridCol w:w="2840"/>
            <w:gridCol w:w="1048"/>
            <w:gridCol w:w="463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Người gửi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(Chữ 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2.0" w:type="dxa"/>
        <w:jc w:val="left"/>
        <w:tblInd w:w="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Xác nhận của Công ty cổ phần Chứng khoán Everest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1"/>
              <w:tabs>
                <w:tab w:val="center" w:pos="1701"/>
                <w:tab w:val="center" w:pos="6804"/>
              </w:tabs>
              <w:spacing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GIÁM ĐỐC/TỔNG GIÁM ĐỐC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                                                                            (Ký, đóng dấu, ghi rõ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i w:val="0"/>
          <w:vertAlign w:val="baseline"/>
        </w:rPr>
      </w:pP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Ghi chú:</w:t>
      </w:r>
      <w:r w:rsidDel="00000000" w:rsidR="00000000" w:rsidRPr="00000000">
        <w:rPr>
          <w:i w:val="1"/>
          <w:vertAlign w:val="baseline"/>
          <w:rtl w:val="0"/>
        </w:rPr>
        <w:t xml:space="preserve">* Loại chứng khoán: (1) CK giao dịch tự do chuyển nhượng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                                               (2) CK giao dịch hạn chế chuyển nhượng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                                               (7) CK chờ giao dịch tự do chuyển nhượng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                                               (8) CK chờ giao dịch hạn chế chuyển nhượng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50" w:top="568" w:left="1440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Mẫu 06A/LK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vi-VN" w:val="vi-V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vi-VN" w:val="vi-V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.VnTimeH" w:hAnsi=".VnTimeH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vi-VN" w:val="vi-VN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vi-VN" w:val="vi-VN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vi-VN" w:val="vi-V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cRnrO2vggZ0ELCejgaQpPpz1tw==">AMUW2mUJgCerEc8Ga3H+JwBLCZ2xZKRTUR7bKVAjMPAduw3FbegRJ28azDoeWiEZ34IEPq7bz2OiHsNAO3msms2nxmak7vcTRxDvP3X3lfLg3mfv1Y86W9L3+HxakofLZ4zbfnuyElva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2022-09-06T06:58:00Z</dcterms:created>
  <dc:creator>PHONG LUU KY</dc:creator>
</cp:coreProperties>
</file>